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A151" w14:textId="440E9D25" w:rsidR="007F144F" w:rsidRPr="00D56B26" w:rsidRDefault="00DA7ED2" w:rsidP="00700D15">
      <w:pPr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</w:r>
      <w:r w:rsidR="00700D15" w:rsidRPr="00D56B26">
        <w:rPr>
          <w:sz w:val="22"/>
          <w:szCs w:val="22"/>
        </w:rPr>
        <w:tab/>
        <w:t xml:space="preserve">Name: </w:t>
      </w:r>
    </w:p>
    <w:p w14:paraId="1EBA25CF" w14:textId="0ABEF40F" w:rsidR="00700D15" w:rsidRPr="00D56B26" w:rsidRDefault="00700D15" w:rsidP="00700D15">
      <w:pPr>
        <w:pBdr>
          <w:bottom w:val="single" w:sz="6" w:space="1" w:color="auto"/>
        </w:pBdr>
        <w:rPr>
          <w:sz w:val="22"/>
          <w:szCs w:val="22"/>
        </w:rPr>
      </w:pPr>
      <w:r w:rsidRPr="00D56B26">
        <w:rPr>
          <w:sz w:val="22"/>
          <w:szCs w:val="22"/>
        </w:rPr>
        <w:t xml:space="preserve">Notes </w:t>
      </w:r>
      <w:r w:rsidR="009065F8">
        <w:rPr>
          <w:sz w:val="22"/>
          <w:szCs w:val="22"/>
        </w:rPr>
        <w:t>5.5</w:t>
      </w:r>
      <w:r w:rsidRPr="00D56B26">
        <w:rPr>
          <w:sz w:val="22"/>
          <w:szCs w:val="22"/>
        </w:rPr>
        <w:t xml:space="preserve"> </w:t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  <w:t xml:space="preserve">Date: </w:t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</w:r>
      <w:r w:rsidRPr="00D56B26">
        <w:rPr>
          <w:sz w:val="22"/>
          <w:szCs w:val="22"/>
        </w:rPr>
        <w:tab/>
        <w:t xml:space="preserve">Block: </w:t>
      </w:r>
    </w:p>
    <w:p w14:paraId="4079A9AF" w14:textId="3B7D7B55" w:rsidR="00700D15" w:rsidRPr="00D56B26" w:rsidRDefault="00700D15" w:rsidP="00700D15">
      <w:pPr>
        <w:rPr>
          <w:sz w:val="22"/>
          <w:szCs w:val="22"/>
        </w:rPr>
      </w:pPr>
    </w:p>
    <w:p w14:paraId="57F13921" w14:textId="6C503849" w:rsidR="007F7646" w:rsidRPr="00D56B26" w:rsidRDefault="009065F8" w:rsidP="009065F8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5.5 </w:t>
      </w:r>
      <w:r w:rsidR="007F7646" w:rsidRPr="00D56B26">
        <w:rPr>
          <w:b/>
          <w:i/>
          <w:sz w:val="22"/>
          <w:szCs w:val="22"/>
          <w:u w:val="single"/>
        </w:rPr>
        <w:t>Properties of Logarithms</w:t>
      </w:r>
    </w:p>
    <w:p w14:paraId="6CE61A8B" w14:textId="5295487F" w:rsidR="007F7646" w:rsidRPr="00D56B26" w:rsidRDefault="007F7646" w:rsidP="007F7646">
      <w:pPr>
        <w:jc w:val="center"/>
        <w:rPr>
          <w:sz w:val="6"/>
          <w:szCs w:val="22"/>
        </w:rPr>
      </w:pP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2301"/>
        <w:gridCol w:w="4348"/>
        <w:gridCol w:w="4351"/>
      </w:tblGrid>
      <w:tr w:rsidR="007F7646" w:rsidRPr="00D56B26" w14:paraId="0E4E7F6F" w14:textId="77777777" w:rsidTr="008A780D">
        <w:trPr>
          <w:trHeight w:val="380"/>
        </w:trPr>
        <w:tc>
          <w:tcPr>
            <w:tcW w:w="11000" w:type="dxa"/>
            <w:gridSpan w:val="3"/>
            <w:vAlign w:val="center"/>
          </w:tcPr>
          <w:p w14:paraId="5D5E862E" w14:textId="565191F6" w:rsidR="007F7646" w:rsidRPr="00D56B26" w:rsidRDefault="007F7646" w:rsidP="007F7646">
            <w:pPr>
              <w:jc w:val="center"/>
              <w:rPr>
                <w:sz w:val="22"/>
                <w:szCs w:val="22"/>
              </w:rPr>
            </w:pPr>
            <w:r w:rsidRPr="00D56B26">
              <w:rPr>
                <w:sz w:val="22"/>
                <w:szCs w:val="22"/>
              </w:rPr>
              <w:t xml:space="preserve">Let </w:t>
            </w:r>
            <w:r w:rsidRPr="00D56B26">
              <w:rPr>
                <w:i/>
                <w:sz w:val="22"/>
                <w:szCs w:val="22"/>
              </w:rPr>
              <w:t xml:space="preserve">b, m, </w:t>
            </w:r>
            <w:r w:rsidRPr="00D56B26">
              <w:rPr>
                <w:sz w:val="22"/>
                <w:szCs w:val="22"/>
              </w:rPr>
              <w:t xml:space="preserve">and </w:t>
            </w:r>
            <w:r w:rsidRPr="00D56B26">
              <w:rPr>
                <w:i/>
                <w:sz w:val="22"/>
                <w:szCs w:val="22"/>
              </w:rPr>
              <w:t>n</w:t>
            </w:r>
            <w:r w:rsidRPr="00D56B26">
              <w:rPr>
                <w:sz w:val="22"/>
                <w:szCs w:val="22"/>
              </w:rPr>
              <w:t xml:space="preserve"> be positive numbers such that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b≠1</m:t>
              </m:r>
            </m:oMath>
            <w:r w:rsidRPr="00D56B26">
              <w:rPr>
                <w:rFonts w:eastAsiaTheme="minorEastAsia"/>
                <w:sz w:val="22"/>
                <w:szCs w:val="22"/>
              </w:rPr>
              <w:t>. . .</w:t>
            </w:r>
          </w:p>
        </w:tc>
      </w:tr>
      <w:tr w:rsidR="007F7646" w:rsidRPr="00D56B26" w14:paraId="35D97587" w14:textId="77777777" w:rsidTr="008A780D">
        <w:trPr>
          <w:trHeight w:val="1188"/>
        </w:trPr>
        <w:tc>
          <w:tcPr>
            <w:tcW w:w="2301" w:type="dxa"/>
            <w:vAlign w:val="center"/>
          </w:tcPr>
          <w:p w14:paraId="747B8E4D" w14:textId="3CF90DF1" w:rsidR="007F7646" w:rsidRPr="00D56B26" w:rsidRDefault="007F7646" w:rsidP="007F7646">
            <w:pPr>
              <w:jc w:val="center"/>
              <w:rPr>
                <w:b/>
                <w:sz w:val="22"/>
                <w:szCs w:val="22"/>
              </w:rPr>
            </w:pPr>
            <w:r w:rsidRPr="00D56B26">
              <w:rPr>
                <w:b/>
                <w:sz w:val="22"/>
                <w:szCs w:val="22"/>
              </w:rPr>
              <w:t>Product Property</w:t>
            </w:r>
          </w:p>
        </w:tc>
        <w:tc>
          <w:tcPr>
            <w:tcW w:w="4348" w:type="dxa"/>
          </w:tcPr>
          <w:p w14:paraId="5A36DE3B" w14:textId="77777777" w:rsidR="007F7646" w:rsidRPr="00D56B26" w:rsidRDefault="007F7646" w:rsidP="007F764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14:paraId="430F1D07" w14:textId="0BA52987" w:rsidR="007F7646" w:rsidRPr="00D56B26" w:rsidRDefault="007F7646" w:rsidP="007F7646">
            <w:pPr>
              <w:rPr>
                <w:sz w:val="22"/>
                <w:szCs w:val="22"/>
              </w:rPr>
            </w:pPr>
          </w:p>
        </w:tc>
      </w:tr>
      <w:tr w:rsidR="007F7646" w:rsidRPr="00D56B26" w14:paraId="36A8A938" w14:textId="77777777" w:rsidTr="008A780D">
        <w:trPr>
          <w:trHeight w:val="1188"/>
        </w:trPr>
        <w:tc>
          <w:tcPr>
            <w:tcW w:w="2301" w:type="dxa"/>
            <w:vAlign w:val="center"/>
          </w:tcPr>
          <w:p w14:paraId="727E89AA" w14:textId="3998BD94" w:rsidR="007F7646" w:rsidRPr="00D56B26" w:rsidRDefault="007F7646" w:rsidP="007F7646">
            <w:pPr>
              <w:jc w:val="center"/>
              <w:rPr>
                <w:b/>
                <w:sz w:val="22"/>
                <w:szCs w:val="22"/>
              </w:rPr>
            </w:pPr>
            <w:r w:rsidRPr="00D56B26">
              <w:rPr>
                <w:b/>
                <w:sz w:val="22"/>
                <w:szCs w:val="22"/>
              </w:rPr>
              <w:t>Quotient Property</w:t>
            </w:r>
          </w:p>
        </w:tc>
        <w:tc>
          <w:tcPr>
            <w:tcW w:w="4348" w:type="dxa"/>
          </w:tcPr>
          <w:p w14:paraId="27BA1653" w14:textId="77777777" w:rsidR="007F7646" w:rsidRPr="00D56B26" w:rsidRDefault="007F7646" w:rsidP="007F764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14:paraId="7B7445DA" w14:textId="1FF8D2C2" w:rsidR="007F7646" w:rsidRPr="00D56B26" w:rsidRDefault="007F7646" w:rsidP="007F7646">
            <w:pPr>
              <w:rPr>
                <w:sz w:val="22"/>
                <w:szCs w:val="22"/>
              </w:rPr>
            </w:pPr>
          </w:p>
        </w:tc>
      </w:tr>
      <w:tr w:rsidR="007F7646" w:rsidRPr="00D56B26" w14:paraId="6CB0CFB9" w14:textId="77777777" w:rsidTr="008A780D">
        <w:trPr>
          <w:trHeight w:val="1188"/>
        </w:trPr>
        <w:tc>
          <w:tcPr>
            <w:tcW w:w="2301" w:type="dxa"/>
            <w:vAlign w:val="center"/>
          </w:tcPr>
          <w:p w14:paraId="7F7087E8" w14:textId="33ADA73D" w:rsidR="007F7646" w:rsidRPr="00D56B26" w:rsidRDefault="007F7646" w:rsidP="007F7646">
            <w:pPr>
              <w:jc w:val="center"/>
              <w:rPr>
                <w:b/>
                <w:sz w:val="22"/>
                <w:szCs w:val="22"/>
              </w:rPr>
            </w:pPr>
            <w:r w:rsidRPr="00D56B26">
              <w:rPr>
                <w:b/>
                <w:sz w:val="22"/>
                <w:szCs w:val="22"/>
              </w:rPr>
              <w:t>Power Property</w:t>
            </w:r>
          </w:p>
        </w:tc>
        <w:tc>
          <w:tcPr>
            <w:tcW w:w="4348" w:type="dxa"/>
          </w:tcPr>
          <w:p w14:paraId="519CA447" w14:textId="77777777" w:rsidR="007F7646" w:rsidRPr="00D56B26" w:rsidRDefault="007F7646" w:rsidP="007F7646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14:paraId="1B1AC2D3" w14:textId="1E2020F2" w:rsidR="007F7646" w:rsidRPr="00D56B26" w:rsidRDefault="007F7646" w:rsidP="007F7646">
            <w:pPr>
              <w:rPr>
                <w:sz w:val="22"/>
                <w:szCs w:val="22"/>
              </w:rPr>
            </w:pPr>
          </w:p>
        </w:tc>
      </w:tr>
    </w:tbl>
    <w:p w14:paraId="10D314AA" w14:textId="77777777" w:rsidR="00166322" w:rsidRDefault="00166322" w:rsidP="007F7646">
      <w:pPr>
        <w:rPr>
          <w:sz w:val="22"/>
          <w:szCs w:val="22"/>
        </w:rPr>
      </w:pPr>
    </w:p>
    <w:p w14:paraId="440B0FAC" w14:textId="3D2A0A1F" w:rsidR="007F7646" w:rsidRPr="00166322" w:rsidRDefault="008740CF" w:rsidP="007F7646">
      <w:pPr>
        <w:rPr>
          <w:b/>
          <w:bCs/>
          <w:sz w:val="22"/>
          <w:szCs w:val="22"/>
        </w:rPr>
      </w:pPr>
      <w:r w:rsidRPr="00166322">
        <w:rPr>
          <w:b/>
          <w:bCs/>
          <w:sz w:val="22"/>
          <w:szCs w:val="22"/>
        </w:rPr>
        <w:t xml:space="preserve">Condense the logarithmic expressions down to one logarithm. </w:t>
      </w:r>
    </w:p>
    <w:p w14:paraId="272F2B8F" w14:textId="4BC1790F" w:rsidR="008740CF" w:rsidRPr="00D56B26" w:rsidRDefault="008740CF" w:rsidP="007F7646">
      <w:pPr>
        <w:rPr>
          <w:rFonts w:eastAsiaTheme="minorEastAsia"/>
          <w:sz w:val="22"/>
          <w:szCs w:val="22"/>
          <w:highlight w:val="yellow"/>
        </w:rPr>
      </w:pPr>
      <w:r w:rsidRPr="00D56B26">
        <w:rPr>
          <w:sz w:val="22"/>
          <w:szCs w:val="22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log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9+2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2"/>
                    <w:szCs w:val="22"/>
                  </w:rPr>
                  <m:t>2-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e>
                </m:func>
              </m:e>
            </m:func>
          </m:e>
        </m:func>
      </m:oMath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func>
        <m:r>
          <w:rPr>
            <w:rFonts w:ascii="Cambria Math" w:eastAsiaTheme="minorEastAsia" w:hAnsi="Cambria Math"/>
            <w:sz w:val="22"/>
            <w:szCs w:val="22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-6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e>
            </m:func>
          </m:e>
        </m:func>
      </m:oMath>
      <w:r w:rsidR="008A780D" w:rsidRPr="00D56B26">
        <w:rPr>
          <w:rFonts w:eastAsiaTheme="minorEastAsia"/>
          <w:sz w:val="22"/>
          <w:szCs w:val="22"/>
        </w:rPr>
        <w:tab/>
      </w:r>
      <w:r w:rsidR="008A780D" w:rsidRPr="00D56B26">
        <w:rPr>
          <w:rFonts w:eastAsiaTheme="minorEastAsia"/>
          <w:sz w:val="22"/>
          <w:szCs w:val="22"/>
        </w:rPr>
        <w:tab/>
        <w:t xml:space="preserve">3) </w:t>
      </w:r>
      <m:oMath>
        <m:r>
          <w:rPr>
            <w:rFonts w:ascii="Cambria Math" w:eastAsiaTheme="minorEastAsia" w:hAnsi="Cambria Math"/>
            <w:sz w:val="22"/>
            <w:szCs w:val="22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func>
        <m:r>
          <w:rPr>
            <w:rFonts w:ascii="Cambria Math" w:eastAsiaTheme="minorEastAsia" w:hAnsi="Cambria Math"/>
            <w:sz w:val="22"/>
            <w:szCs w:val="22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y</m:t>
            </m:r>
          </m:e>
        </m:func>
        <m:r>
          <w:rPr>
            <w:rFonts w:ascii="Cambria Math" w:eastAsiaTheme="minorEastAsia" w:hAnsi="Cambria Math"/>
            <w:sz w:val="22"/>
            <w:szCs w:val="22"/>
          </w:rPr>
          <m:t>-3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z</m:t>
            </m:r>
          </m:e>
        </m:func>
      </m:oMath>
    </w:p>
    <w:p w14:paraId="6FF3F783" w14:textId="7D6B5ED0" w:rsidR="008A780D" w:rsidRPr="00D56B26" w:rsidRDefault="008A780D" w:rsidP="007F7646">
      <w:pPr>
        <w:rPr>
          <w:sz w:val="22"/>
          <w:szCs w:val="22"/>
        </w:rPr>
      </w:pPr>
    </w:p>
    <w:p w14:paraId="1B214614" w14:textId="668A321F" w:rsidR="008A780D" w:rsidRPr="00D56B26" w:rsidRDefault="008A780D" w:rsidP="007F7646">
      <w:pPr>
        <w:rPr>
          <w:sz w:val="22"/>
          <w:szCs w:val="22"/>
        </w:rPr>
      </w:pPr>
    </w:p>
    <w:p w14:paraId="5EB1CCB1" w14:textId="5EDF92BB" w:rsidR="008A780D" w:rsidRDefault="008A780D" w:rsidP="007F7646">
      <w:pPr>
        <w:rPr>
          <w:sz w:val="22"/>
          <w:szCs w:val="22"/>
        </w:rPr>
      </w:pPr>
    </w:p>
    <w:p w14:paraId="420CFA55" w14:textId="06EC6606" w:rsidR="00166322" w:rsidRDefault="00166322" w:rsidP="007F7646">
      <w:pPr>
        <w:rPr>
          <w:sz w:val="22"/>
          <w:szCs w:val="22"/>
        </w:rPr>
      </w:pPr>
    </w:p>
    <w:p w14:paraId="3612B12C" w14:textId="0623B948" w:rsidR="00166322" w:rsidRDefault="00166322" w:rsidP="007F7646">
      <w:pPr>
        <w:rPr>
          <w:sz w:val="22"/>
          <w:szCs w:val="22"/>
        </w:rPr>
      </w:pPr>
    </w:p>
    <w:p w14:paraId="2387BFE5" w14:textId="29D98BA2" w:rsidR="00166322" w:rsidRDefault="00166322" w:rsidP="007F7646">
      <w:pPr>
        <w:rPr>
          <w:sz w:val="22"/>
          <w:szCs w:val="22"/>
        </w:rPr>
      </w:pPr>
    </w:p>
    <w:p w14:paraId="19CE9EB8" w14:textId="77B8D9E7" w:rsidR="00166322" w:rsidRDefault="00166322" w:rsidP="007F7646">
      <w:pPr>
        <w:rPr>
          <w:sz w:val="22"/>
          <w:szCs w:val="22"/>
        </w:rPr>
      </w:pPr>
    </w:p>
    <w:p w14:paraId="098C5920" w14:textId="77777777" w:rsidR="00166322" w:rsidRPr="00D56B26" w:rsidRDefault="00166322" w:rsidP="007F7646">
      <w:pPr>
        <w:rPr>
          <w:sz w:val="22"/>
          <w:szCs w:val="22"/>
        </w:rPr>
      </w:pPr>
    </w:p>
    <w:p w14:paraId="2236FE5B" w14:textId="32C8A96C" w:rsidR="008A780D" w:rsidRPr="00D56B26" w:rsidRDefault="008A780D" w:rsidP="007F7646">
      <w:pPr>
        <w:rPr>
          <w:sz w:val="22"/>
          <w:szCs w:val="22"/>
        </w:rPr>
      </w:pPr>
    </w:p>
    <w:p w14:paraId="477C693F" w14:textId="6487FD88" w:rsidR="008A780D" w:rsidRPr="00166322" w:rsidRDefault="008A780D" w:rsidP="007F7646">
      <w:pPr>
        <w:rPr>
          <w:b/>
          <w:bCs/>
          <w:sz w:val="22"/>
          <w:szCs w:val="22"/>
        </w:rPr>
      </w:pPr>
      <w:r w:rsidRPr="00166322">
        <w:rPr>
          <w:b/>
          <w:bCs/>
          <w:sz w:val="22"/>
          <w:szCs w:val="22"/>
        </w:rPr>
        <w:t xml:space="preserve">Expand the logarithmic expressions. </w:t>
      </w:r>
    </w:p>
    <w:p w14:paraId="501633E8" w14:textId="378ADB68" w:rsidR="008A780D" w:rsidRPr="00D56B26" w:rsidRDefault="008A780D" w:rsidP="007F7646">
      <w:pPr>
        <w:rPr>
          <w:rFonts w:eastAsiaTheme="minorEastAsia"/>
          <w:sz w:val="22"/>
          <w:szCs w:val="22"/>
        </w:rPr>
      </w:pPr>
      <w:r w:rsidRPr="00D56B26">
        <w:rPr>
          <w:sz w:val="22"/>
          <w:szCs w:val="22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log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</m:func>
      </m:oMath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5x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y</m:t>
                </m:r>
              </m:den>
            </m:f>
          </m:e>
        </m:func>
        <m:r>
          <w:rPr>
            <w:rFonts w:ascii="Cambria Math" w:eastAsiaTheme="minorEastAsia" w:hAnsi="Cambria Math"/>
            <w:sz w:val="22"/>
            <w:szCs w:val="22"/>
          </w:rPr>
          <m:t xml:space="preserve"> </m:t>
        </m:r>
      </m:oMath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4x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y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</m:sup>
            </m:sSup>
          </m:e>
        </m:func>
      </m:oMath>
    </w:p>
    <w:p w14:paraId="57B67BFF" w14:textId="0EBFC686" w:rsidR="008A780D" w:rsidRPr="00D56B26" w:rsidRDefault="008A780D" w:rsidP="007F7646">
      <w:pPr>
        <w:rPr>
          <w:sz w:val="22"/>
          <w:szCs w:val="22"/>
        </w:rPr>
      </w:pPr>
    </w:p>
    <w:p w14:paraId="2D16BC1F" w14:textId="26ABBCA8" w:rsidR="008A780D" w:rsidRDefault="008A780D" w:rsidP="007F7646">
      <w:pPr>
        <w:rPr>
          <w:sz w:val="22"/>
          <w:szCs w:val="22"/>
        </w:rPr>
      </w:pPr>
    </w:p>
    <w:p w14:paraId="25713B45" w14:textId="03FB8F6D" w:rsidR="00166322" w:rsidRDefault="00166322" w:rsidP="007F7646">
      <w:pPr>
        <w:rPr>
          <w:sz w:val="22"/>
          <w:szCs w:val="22"/>
        </w:rPr>
      </w:pPr>
    </w:p>
    <w:p w14:paraId="64B9F567" w14:textId="4D086215" w:rsidR="00166322" w:rsidRDefault="00166322" w:rsidP="007F7646">
      <w:pPr>
        <w:rPr>
          <w:sz w:val="22"/>
          <w:szCs w:val="22"/>
        </w:rPr>
      </w:pPr>
    </w:p>
    <w:p w14:paraId="55A7AE86" w14:textId="6843CACF" w:rsidR="00166322" w:rsidRDefault="00166322" w:rsidP="007F7646">
      <w:pPr>
        <w:rPr>
          <w:sz w:val="22"/>
          <w:szCs w:val="22"/>
        </w:rPr>
      </w:pPr>
    </w:p>
    <w:p w14:paraId="0BC84B28" w14:textId="77777777" w:rsidR="00166322" w:rsidRDefault="00166322" w:rsidP="007F7646">
      <w:pPr>
        <w:rPr>
          <w:sz w:val="22"/>
          <w:szCs w:val="22"/>
        </w:rPr>
      </w:pPr>
    </w:p>
    <w:p w14:paraId="368BDF5F" w14:textId="77777777" w:rsidR="00166322" w:rsidRPr="00D56B26" w:rsidRDefault="00166322" w:rsidP="007F7646">
      <w:pPr>
        <w:rPr>
          <w:sz w:val="22"/>
          <w:szCs w:val="22"/>
        </w:rPr>
      </w:pPr>
    </w:p>
    <w:p w14:paraId="783CCC0B" w14:textId="3E58F993" w:rsidR="008A780D" w:rsidRPr="00D56B26" w:rsidRDefault="008A780D" w:rsidP="007F7646">
      <w:pPr>
        <w:rPr>
          <w:sz w:val="22"/>
          <w:szCs w:val="22"/>
        </w:rPr>
      </w:pPr>
    </w:p>
    <w:p w14:paraId="766B41A2" w14:textId="77777777" w:rsidR="006754C4" w:rsidRPr="00D56B26" w:rsidRDefault="006754C4" w:rsidP="007F7646">
      <w:pPr>
        <w:rPr>
          <w:sz w:val="22"/>
          <w:szCs w:val="22"/>
        </w:rPr>
      </w:pPr>
    </w:p>
    <w:p w14:paraId="60F71816" w14:textId="567D87DD" w:rsidR="008A780D" w:rsidRPr="00166322" w:rsidRDefault="008A780D" w:rsidP="007F7646">
      <w:pPr>
        <w:rPr>
          <w:rFonts w:eastAsiaTheme="minorEastAsia"/>
          <w:b/>
          <w:bCs/>
          <w:sz w:val="22"/>
          <w:szCs w:val="22"/>
        </w:rPr>
      </w:pPr>
      <w:r w:rsidRPr="00166322">
        <w:rPr>
          <w:b/>
          <w:bCs/>
          <w:sz w:val="22"/>
          <w:szCs w:val="22"/>
        </w:rPr>
        <w:t xml:space="preserve">Use </w:t>
      </w:r>
      <m:oMath>
        <m:func>
          <m:func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3=0.792</m:t>
            </m:r>
          </m:e>
        </m:func>
        <m:r>
          <m:rPr>
            <m:sty m:val="bi"/>
          </m:rPr>
          <w:rPr>
            <w:rFonts w:ascii="Cambria Math" w:hAnsi="Cambria Math"/>
            <w:sz w:val="22"/>
            <w:szCs w:val="22"/>
          </w:rPr>
          <m:t xml:space="preserve"> </m:t>
        </m:r>
      </m:oMath>
      <w:r w:rsidRPr="00166322">
        <w:rPr>
          <w:rFonts w:eastAsiaTheme="minorEastAsia"/>
          <w:b/>
          <w:bCs/>
          <w:sz w:val="22"/>
          <w:szCs w:val="22"/>
        </w:rPr>
        <w:t xml:space="preserve">and </w:t>
      </w:r>
      <m:oMath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2"/>
                <w:szCs w:val="22"/>
              </w:rPr>
              <m:t>7=1.404</m:t>
            </m:r>
          </m:e>
        </m:func>
      </m:oMath>
      <w:r w:rsidRPr="00166322">
        <w:rPr>
          <w:rFonts w:eastAsiaTheme="minorEastAsia"/>
          <w:b/>
          <w:bCs/>
          <w:sz w:val="22"/>
          <w:szCs w:val="22"/>
        </w:rPr>
        <w:t xml:space="preserve"> to evaluate the logarithms below. </w:t>
      </w:r>
    </w:p>
    <w:p w14:paraId="61AD4E3B" w14:textId="0C2A744F" w:rsidR="008A780D" w:rsidRPr="00D56B26" w:rsidRDefault="008A780D" w:rsidP="007F7646">
      <w:pPr>
        <w:rPr>
          <w:rFonts w:eastAsiaTheme="minorEastAsia"/>
          <w:sz w:val="22"/>
          <w:szCs w:val="22"/>
        </w:rPr>
      </w:pPr>
      <w:r w:rsidRPr="00D56B26">
        <w:rPr>
          <w:sz w:val="22"/>
          <w:szCs w:val="22"/>
        </w:rPr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2"/>
                <w:szCs w:val="2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7</m:t>
                </m:r>
              </m:den>
            </m:f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</m:func>
      </m:oMath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21</m:t>
            </m:r>
          </m:e>
        </m:func>
      </m:oMath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</w:r>
      <w:r w:rsidRPr="00D56B26">
        <w:rPr>
          <w:rFonts w:eastAsiaTheme="minorEastAsia"/>
          <w:sz w:val="22"/>
          <w:szCs w:val="22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49</m:t>
            </m:r>
          </m:e>
        </m:func>
      </m:oMath>
    </w:p>
    <w:p w14:paraId="53BCAE53" w14:textId="087885C4" w:rsidR="002C6673" w:rsidRDefault="002C6673" w:rsidP="007F7646"/>
    <w:p w14:paraId="12B05AFE" w14:textId="129F6AE3" w:rsidR="002C6673" w:rsidRDefault="002C6673" w:rsidP="007F7646"/>
    <w:p w14:paraId="08D44B2E" w14:textId="2F0503EC" w:rsidR="002C6673" w:rsidRDefault="002C6673" w:rsidP="007F7646"/>
    <w:p w14:paraId="6E74485A" w14:textId="7E0899CE" w:rsidR="00166322" w:rsidRDefault="00166322" w:rsidP="007F7646"/>
    <w:p w14:paraId="2B017071" w14:textId="71437B96" w:rsidR="00166322" w:rsidRDefault="00166322" w:rsidP="007F7646"/>
    <w:p w14:paraId="44E90FD8" w14:textId="3C11B01B" w:rsidR="00166322" w:rsidRDefault="00166322" w:rsidP="007F7646"/>
    <w:p w14:paraId="0D9DBF19" w14:textId="1DF7FCD9" w:rsidR="00166322" w:rsidRDefault="00166322" w:rsidP="007F7646"/>
    <w:p w14:paraId="4DABD6F7" w14:textId="54629C2B" w:rsidR="00166322" w:rsidRDefault="00166322" w:rsidP="007F7646"/>
    <w:p w14:paraId="660E00AD" w14:textId="77777777" w:rsidR="00166322" w:rsidRDefault="00166322" w:rsidP="007F7646"/>
    <w:p w14:paraId="0A496FF6" w14:textId="77777777" w:rsidR="006754C4" w:rsidRDefault="006754C4" w:rsidP="007F7646"/>
    <w:p w14:paraId="764F1AF2" w14:textId="240D9880" w:rsidR="002C6673" w:rsidRDefault="00166322" w:rsidP="007F76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Solve each logarithmic equation. </w:t>
      </w:r>
    </w:p>
    <w:p w14:paraId="3C67875B" w14:textId="28A873B9" w:rsidR="00D56B26" w:rsidRDefault="00D56B26" w:rsidP="007F7646">
      <w:p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1.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2"/>
                <w:szCs w:val="22"/>
              </w:rPr>
              <m:t>4</m:t>
            </m:r>
          </m:e>
        </m:func>
        <m:r>
          <w:rPr>
            <w:rFonts w:ascii="Cambria Math" w:hAnsi="Cambria Math"/>
            <w:sz w:val="22"/>
            <w:szCs w:val="22"/>
          </w:rPr>
          <m:t>=</m:t>
        </m:r>
      </m:oMath>
      <w:r w:rsidR="00166322">
        <w:rPr>
          <w:rFonts w:eastAsiaTheme="minorEastAsia"/>
          <w:sz w:val="22"/>
          <w:szCs w:val="22"/>
        </w:rPr>
        <w:t xml:space="preserve"> x 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2.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2"/>
                <w:szCs w:val="22"/>
              </w:rPr>
              <m:t>27</m:t>
            </m:r>
          </m:e>
        </m:func>
        <m:r>
          <w:rPr>
            <w:rFonts w:ascii="Cambria Math" w:eastAsiaTheme="minorEastAsia" w:hAnsi="Cambria Math"/>
            <w:sz w:val="22"/>
            <w:szCs w:val="22"/>
          </w:rPr>
          <m:t>=</m:t>
        </m:r>
      </m:oMath>
      <w:r w:rsidR="00166322">
        <w:rPr>
          <w:rFonts w:eastAsiaTheme="minorEastAsia"/>
          <w:sz w:val="22"/>
          <w:szCs w:val="22"/>
        </w:rPr>
        <w:t xml:space="preserve"> x </w:t>
      </w:r>
      <w:r w:rsidR="00195CB3">
        <w:rPr>
          <w:rFonts w:eastAsiaTheme="minorEastAsia"/>
          <w:sz w:val="22"/>
          <w:szCs w:val="22"/>
        </w:rPr>
        <w:tab/>
      </w:r>
      <w:r w:rsidR="00195CB3">
        <w:rPr>
          <w:rFonts w:eastAsiaTheme="minorEastAsia"/>
          <w:sz w:val="22"/>
          <w:szCs w:val="22"/>
        </w:rPr>
        <w:tab/>
      </w:r>
      <w:r w:rsidR="00195CB3">
        <w:rPr>
          <w:rFonts w:eastAsiaTheme="minorEastAsia"/>
          <w:sz w:val="22"/>
          <w:szCs w:val="22"/>
        </w:rPr>
        <w:tab/>
      </w:r>
      <w:r w:rsidR="00195CB3">
        <w:rPr>
          <w:rFonts w:eastAsiaTheme="minorEastAsia"/>
          <w:sz w:val="22"/>
          <w:szCs w:val="22"/>
        </w:rPr>
        <w:tab/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3x-2</m:t>
                </m:r>
              </m:e>
            </m:d>
          </m:e>
        </m:func>
        <m:r>
          <w:rPr>
            <w:rFonts w:ascii="Cambria Math" w:eastAsiaTheme="minorEastAsia" w:hAnsi="Cambria Math"/>
            <w:sz w:val="22"/>
            <w:szCs w:val="22"/>
          </w:rPr>
          <m:t>=2</m:t>
        </m:r>
      </m:oMath>
    </w:p>
    <w:p w14:paraId="0D75DB96" w14:textId="7D75D132" w:rsidR="00195CB3" w:rsidRDefault="00195CB3" w:rsidP="007F7646">
      <w:pPr>
        <w:rPr>
          <w:sz w:val="22"/>
          <w:szCs w:val="22"/>
        </w:rPr>
      </w:pPr>
    </w:p>
    <w:p w14:paraId="2BE764D9" w14:textId="6714B212" w:rsidR="00195CB3" w:rsidRDefault="00195CB3" w:rsidP="007F7646">
      <w:pPr>
        <w:rPr>
          <w:sz w:val="22"/>
          <w:szCs w:val="22"/>
        </w:rPr>
      </w:pPr>
    </w:p>
    <w:p w14:paraId="20004331" w14:textId="451E82CC" w:rsidR="00195CB3" w:rsidRDefault="00195CB3" w:rsidP="007F7646">
      <w:pPr>
        <w:rPr>
          <w:sz w:val="22"/>
          <w:szCs w:val="22"/>
        </w:rPr>
      </w:pPr>
    </w:p>
    <w:p w14:paraId="3E8C9756" w14:textId="423CCBA2" w:rsidR="00195CB3" w:rsidRDefault="00195CB3" w:rsidP="007F7646">
      <w:pPr>
        <w:rPr>
          <w:sz w:val="22"/>
          <w:szCs w:val="22"/>
        </w:rPr>
      </w:pPr>
    </w:p>
    <w:p w14:paraId="315CD713" w14:textId="51B3C9D8" w:rsidR="00166322" w:rsidRDefault="00166322" w:rsidP="007F7646">
      <w:pPr>
        <w:rPr>
          <w:sz w:val="22"/>
          <w:szCs w:val="22"/>
        </w:rPr>
      </w:pPr>
    </w:p>
    <w:p w14:paraId="79534A6B" w14:textId="38A01DB9" w:rsidR="00166322" w:rsidRDefault="00166322" w:rsidP="007F7646">
      <w:pPr>
        <w:rPr>
          <w:sz w:val="22"/>
          <w:szCs w:val="22"/>
        </w:rPr>
      </w:pPr>
    </w:p>
    <w:p w14:paraId="71A11706" w14:textId="4BFD32B2" w:rsidR="00166322" w:rsidRDefault="00166322" w:rsidP="007F7646">
      <w:pPr>
        <w:rPr>
          <w:sz w:val="22"/>
          <w:szCs w:val="22"/>
        </w:rPr>
      </w:pPr>
    </w:p>
    <w:p w14:paraId="4B8EB7B2" w14:textId="77777777" w:rsidR="00166322" w:rsidRDefault="00166322" w:rsidP="007F7646">
      <w:pPr>
        <w:rPr>
          <w:sz w:val="22"/>
          <w:szCs w:val="22"/>
        </w:rPr>
      </w:pPr>
    </w:p>
    <w:p w14:paraId="378665D8" w14:textId="39FDD980" w:rsidR="00166322" w:rsidRDefault="00166322" w:rsidP="007F7646">
      <w:pPr>
        <w:rPr>
          <w:sz w:val="22"/>
          <w:szCs w:val="22"/>
        </w:rPr>
      </w:pPr>
    </w:p>
    <w:p w14:paraId="5A8DC8A8" w14:textId="0C57C7FA" w:rsidR="00166322" w:rsidRDefault="00166322" w:rsidP="007F7646">
      <w:pPr>
        <w:rPr>
          <w:sz w:val="22"/>
          <w:szCs w:val="22"/>
        </w:rPr>
      </w:pPr>
    </w:p>
    <w:p w14:paraId="1E9F675D" w14:textId="77777777" w:rsidR="00166322" w:rsidRDefault="00166322" w:rsidP="007F7646">
      <w:pPr>
        <w:rPr>
          <w:sz w:val="22"/>
          <w:szCs w:val="22"/>
        </w:rPr>
      </w:pPr>
    </w:p>
    <w:p w14:paraId="587196FC" w14:textId="18BA39CF" w:rsidR="00195CB3" w:rsidRDefault="00195CB3" w:rsidP="007F7646">
      <w:pPr>
        <w:rPr>
          <w:sz w:val="22"/>
          <w:szCs w:val="22"/>
        </w:rPr>
      </w:pPr>
    </w:p>
    <w:p w14:paraId="3B488222" w14:textId="67B51436" w:rsidR="00195CB3" w:rsidRDefault="00195CB3" w:rsidP="007F7646">
      <w:pPr>
        <w:rPr>
          <w:sz w:val="22"/>
          <w:szCs w:val="22"/>
        </w:rPr>
      </w:pPr>
    </w:p>
    <w:p w14:paraId="28D54EDC" w14:textId="018EC1C4" w:rsidR="00195CB3" w:rsidRPr="00D56B26" w:rsidRDefault="00195CB3" w:rsidP="007F7646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log</m:t>
            </m:r>
          </m:fName>
          <m:e>
            <m:r>
              <w:rPr>
                <w:rFonts w:ascii="Cambria Math" w:hAnsi="Cambria Math"/>
                <w:sz w:val="22"/>
                <w:szCs w:val="22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=1</m:t>
                </m:r>
              </m:e>
            </m:func>
          </m:e>
        </m:func>
      </m:oMath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  <w:t xml:space="preserve">5)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x-2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=2</m:t>
                </m:r>
              </m:e>
            </m:func>
          </m:e>
        </m:func>
      </m:oMath>
      <w:r>
        <w:rPr>
          <w:rFonts w:eastAsiaTheme="minorEastAsia"/>
          <w:sz w:val="22"/>
          <w:szCs w:val="22"/>
        </w:rPr>
        <w:tab/>
        <w:t xml:space="preserve">6)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5x+4</m:t>
                </m:r>
              </m:e>
            </m:d>
            <m:r>
              <w:rPr>
                <w:rFonts w:ascii="Cambria Math" w:eastAsiaTheme="minorEastAsia" w:hAnsi="Cambria Math"/>
                <w:sz w:val="22"/>
                <w:szCs w:val="22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(4x+12)</m:t>
                </m:r>
              </m:e>
            </m:func>
          </m:e>
        </m:func>
      </m:oMath>
    </w:p>
    <w:sectPr w:rsidR="00195CB3" w:rsidRPr="00D56B26" w:rsidSect="00D515D9">
      <w:pgSz w:w="12240" w:h="15840"/>
      <w:pgMar w:top="513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15"/>
    <w:rsid w:val="00166322"/>
    <w:rsid w:val="00195CB3"/>
    <w:rsid w:val="002C6673"/>
    <w:rsid w:val="00326AC8"/>
    <w:rsid w:val="004502AC"/>
    <w:rsid w:val="0056533E"/>
    <w:rsid w:val="006754C4"/>
    <w:rsid w:val="00700D15"/>
    <w:rsid w:val="007F7646"/>
    <w:rsid w:val="00851483"/>
    <w:rsid w:val="008740CF"/>
    <w:rsid w:val="008A780D"/>
    <w:rsid w:val="009065F8"/>
    <w:rsid w:val="00C36850"/>
    <w:rsid w:val="00D515D9"/>
    <w:rsid w:val="00D56B26"/>
    <w:rsid w:val="00DA7ED2"/>
    <w:rsid w:val="00D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EB9A"/>
  <w15:chartTrackingRefBased/>
  <w15:docId w15:val="{EAE2D0D7-6238-7340-AF2C-B1E1E30D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3</cp:revision>
  <cp:lastPrinted>2020-02-10T15:25:00Z</cp:lastPrinted>
  <dcterms:created xsi:type="dcterms:W3CDTF">2022-03-15T16:16:00Z</dcterms:created>
  <dcterms:modified xsi:type="dcterms:W3CDTF">2022-03-15T16:16:00Z</dcterms:modified>
</cp:coreProperties>
</file>